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61" w:rsidRDefault="00AB0061" w:rsidP="00AB0061"/>
    <w:p w:rsidR="00AB0061" w:rsidRPr="00AB0061" w:rsidRDefault="00AB0061" w:rsidP="00AB0061">
      <w:pPr>
        <w:jc w:val="center"/>
        <w:rPr>
          <w:b/>
          <w:bCs/>
        </w:rPr>
      </w:pPr>
      <w:r w:rsidRPr="00AB0061">
        <w:rPr>
          <w:b/>
          <w:bCs/>
        </w:rPr>
        <w:t>ПУБЛИЧНЫЙ ДОГОВОР КУПЛИ-ПРОДАЖИ (ОФЕРТА)</w:t>
      </w:r>
    </w:p>
    <w:p w:rsidR="00AB0061" w:rsidRPr="00AB0061" w:rsidRDefault="00AB0061" w:rsidP="00AB0061">
      <w:r w:rsidRPr="00AB0061">
        <w:t>ТОО «IPM-</w:t>
      </w:r>
      <w:proofErr w:type="spellStart"/>
      <w:r w:rsidRPr="00AB0061">
        <w:t>Service</w:t>
      </w:r>
      <w:proofErr w:type="spellEnd"/>
      <w:r w:rsidRPr="00AB0061">
        <w:t>», именуемый далее «Лицензиат», публикует настоящую оферту «</w:t>
      </w:r>
      <w:proofErr w:type="spellStart"/>
      <w:r w:rsidRPr="00AB0061">
        <w:t>Сублицензионный</w:t>
      </w:r>
      <w:proofErr w:type="spellEnd"/>
      <w:r w:rsidRPr="00AB0061">
        <w:t xml:space="preserve"> договор на передачу прав на использование» (именуемую далее «Договор»), являющуюся договором-офертой (предложением) в адрес конкретного физического лица-индивидуального предпринимателя или конкретного юридического лица в соответствии со статьей 395 Гражданского Кодекса Республики Казахстан (ГК РК). В случае принятия изложенных ниже условий физическое лицо-индивидуальный предприниматель или юридическое лицо, производящее акцепт (принятие) этой оферты становится «Сублицензиатом». </w:t>
      </w:r>
    </w:p>
    <w:p w:rsidR="00AB0061" w:rsidRPr="00AB0061" w:rsidRDefault="00AB0061" w:rsidP="00AB0061">
      <w:pPr>
        <w:rPr>
          <w:b/>
        </w:rPr>
      </w:pPr>
      <w:r w:rsidRPr="00AB0061">
        <w:rPr>
          <w:b/>
        </w:rPr>
        <w:t>1. ТЕРМИНЫ И ОПРЕДЕЛЕНИЯ, ИСПОЛЬЗУЕМЫЕ В ДОГОВОРЕ </w:t>
      </w:r>
    </w:p>
    <w:p w:rsidR="00AB0061" w:rsidRPr="00AB0061" w:rsidRDefault="00AB0061" w:rsidP="00AB0061">
      <w:r w:rsidRPr="00AB0061">
        <w:t>1.</w:t>
      </w:r>
      <w:r>
        <w:t>1. Договор – настоящая оферта «</w:t>
      </w:r>
      <w:proofErr w:type="spellStart"/>
      <w:r>
        <w:t>Субл</w:t>
      </w:r>
      <w:r w:rsidRPr="00AB0061">
        <w:t>ицензионныи</w:t>
      </w:r>
      <w:proofErr w:type="spellEnd"/>
      <w:r w:rsidRPr="00AB0061">
        <w:t>̆ договор на передачу прав на использование». </w:t>
      </w:r>
    </w:p>
    <w:p w:rsidR="00AB0061" w:rsidRPr="00AB0061" w:rsidRDefault="00AB0061" w:rsidP="00AB0061">
      <w:r w:rsidRPr="00AB0061">
        <w:t xml:space="preserve">1.2. Аппаратно-программный комплекс контрольно-кассовая машина </w:t>
      </w:r>
      <w:proofErr w:type="spellStart"/>
      <w:r w:rsidRPr="00AB0061">
        <w:t>Webkassa</w:t>
      </w:r>
      <w:proofErr w:type="spellEnd"/>
      <w:r w:rsidRPr="00AB0061">
        <w:t xml:space="preserve"> 2.0 , (далее – АПК </w:t>
      </w:r>
      <w:proofErr w:type="spellStart"/>
      <w:r w:rsidRPr="00AB0061">
        <w:t>Webkassa</w:t>
      </w:r>
      <w:proofErr w:type="spellEnd"/>
      <w:r w:rsidRPr="00AB0061">
        <w:t xml:space="preserve"> 2.0) - модель контрольно-кассовой машины с функцией фиксации и онлайн передачи данных, включенная в Государственный Реестр контрольно-кассовых машин ( </w:t>
      </w:r>
      <w:hyperlink r:id="rId4" w:history="1">
        <w:r w:rsidRPr="00F0128C">
          <w:rPr>
            <w:rStyle w:val="a3"/>
          </w:rPr>
          <w:t>http://kgd.gov.kz/ru/content/primenenie-kontrolno-kassovyh-mashin-1</w:t>
        </w:r>
      </w:hyperlink>
      <w:r>
        <w:t xml:space="preserve"> </w:t>
      </w:r>
      <w:r w:rsidRPr="00AB0061">
        <w:t xml:space="preserve">) , предоставляемая </w:t>
      </w:r>
      <w:r w:rsidR="00242E06">
        <w:t>Субл</w:t>
      </w:r>
      <w:r w:rsidRPr="00AB0061">
        <w:t xml:space="preserve">ицензиату в виде права временного использования экземпляров программного обеспечения, передаваемых </w:t>
      </w:r>
      <w:r w:rsidR="00242E06">
        <w:t>Субл</w:t>
      </w:r>
      <w:r w:rsidRPr="00AB0061">
        <w:t>ицензиату либо размещенных на площадке Лицензиара, предназначенных для применения при осуществлении денежных расчетов на территории Республики Казахстан в соответствии с налоговым законодательством Республики Казахстан. </w:t>
      </w:r>
    </w:p>
    <w:p w:rsidR="00AB0061" w:rsidRPr="00AB0061" w:rsidRDefault="00AB0061" w:rsidP="00AB0061">
      <w:r w:rsidRPr="00AB0061">
        <w:t>1.3. Оператор фискальных данных (далее – ОФД) – юридическое лицо, обеспечивающее передачу сведений о денежных расчетах в оперативном режиме в налоговые органы по сетям телекоммуникаций общего пользования, определенное уполномоченным органом по согласованию с уполномоченным органом в сфере информатизации. </w:t>
      </w:r>
    </w:p>
    <w:p w:rsidR="00AB0061" w:rsidRPr="00AB0061" w:rsidRDefault="00AB0061" w:rsidP="00AB0061">
      <w:r w:rsidRPr="00AB0061">
        <w:t xml:space="preserve">1.4. Активация лицензии экземпляра АПК </w:t>
      </w:r>
      <w:proofErr w:type="spellStart"/>
      <w:r w:rsidRPr="00AB0061">
        <w:t>Webkassa</w:t>
      </w:r>
      <w:proofErr w:type="spellEnd"/>
      <w:r w:rsidRPr="00AB0061">
        <w:t xml:space="preserve"> 2.0 – техническая процедура по запуску экземпляра АПК </w:t>
      </w:r>
      <w:proofErr w:type="spellStart"/>
      <w:r w:rsidRPr="00AB0061">
        <w:t>Webkassa</w:t>
      </w:r>
      <w:proofErr w:type="spellEnd"/>
      <w:r w:rsidRPr="00AB0061">
        <w:t xml:space="preserve"> 2.0 в рабочий режим выдачи контрольных чеков на период срока действия лицензии, осуществляемая посредством исп</w:t>
      </w:r>
      <w:r>
        <w:t>ользования активационного кода Субл</w:t>
      </w:r>
      <w:r w:rsidRPr="00AB0061">
        <w:t xml:space="preserve">ицензиатом на </w:t>
      </w:r>
      <w:proofErr w:type="spellStart"/>
      <w:r w:rsidRPr="00AB0061">
        <w:t>и</w:t>
      </w:r>
      <w:r>
        <w:t>нтернет-ресурсе</w:t>
      </w:r>
      <w:proofErr w:type="spellEnd"/>
      <w:r>
        <w:t xml:space="preserve"> (сайте) </w:t>
      </w:r>
      <w:proofErr w:type="spellStart"/>
      <w:r>
        <w:rPr>
          <w:lang w:val="en-US"/>
        </w:rPr>
        <w:t>itmart</w:t>
      </w:r>
      <w:proofErr w:type="spellEnd"/>
      <w:r w:rsidRPr="00AB0061">
        <w:t>.</w:t>
      </w:r>
      <w:proofErr w:type="spellStart"/>
      <w:r w:rsidRPr="00AB0061">
        <w:t>kz</w:t>
      </w:r>
      <w:proofErr w:type="spellEnd"/>
      <w:r>
        <w:t xml:space="preserve"> либо Субл</w:t>
      </w:r>
      <w:r w:rsidRPr="00AB0061">
        <w:t>ицензиатом с</w:t>
      </w:r>
      <w:r>
        <w:t>амостоятельно после постановки Сублицензиатом</w:t>
      </w:r>
      <w:r w:rsidRPr="00AB0061">
        <w:t xml:space="preserve"> либо Лицензиатом экземпляра АПК </w:t>
      </w:r>
      <w:proofErr w:type="spellStart"/>
      <w:r w:rsidRPr="00AB0061">
        <w:t>Webkassa</w:t>
      </w:r>
      <w:proofErr w:type="spellEnd"/>
      <w:r w:rsidRPr="00AB0061">
        <w:t xml:space="preserve"> 2.0 на учет в налоговом органе и заключения договора передачи данных в налоговые органы с оператором фискальных данных. Допускается последовательная активация лицензий на один и тот же экземпляр АПК </w:t>
      </w:r>
      <w:proofErr w:type="spellStart"/>
      <w:r w:rsidRPr="00AB0061">
        <w:t>Webkassa</w:t>
      </w:r>
      <w:proofErr w:type="spellEnd"/>
      <w:r w:rsidRPr="00AB0061">
        <w:t xml:space="preserve"> 2.0., при этом, сроки временного использования данного экземпляра АПК </w:t>
      </w:r>
      <w:proofErr w:type="spellStart"/>
      <w:r w:rsidRPr="00AB0061">
        <w:t>Webkassa</w:t>
      </w:r>
      <w:proofErr w:type="spellEnd"/>
      <w:r w:rsidRPr="00AB0061">
        <w:t xml:space="preserve"> 2.0., установленные соответствующими лицензиями, суммируются. </w:t>
      </w:r>
    </w:p>
    <w:p w:rsidR="00AB0061" w:rsidRPr="00AB0061" w:rsidRDefault="00AB0061" w:rsidP="00AB0061">
      <w:pPr>
        <w:rPr>
          <w:b/>
        </w:rPr>
      </w:pPr>
      <w:r w:rsidRPr="00AB0061">
        <w:rPr>
          <w:b/>
        </w:rPr>
        <w:t>2. АКЦЕПТ ДОГОВОРА </w:t>
      </w:r>
    </w:p>
    <w:p w:rsidR="00AB0061" w:rsidRPr="00AB0061" w:rsidRDefault="00AB0061" w:rsidP="00AB0061">
      <w:r w:rsidRPr="00AB0061">
        <w:t xml:space="preserve">2.1. Свидетельством полного и безоговорочного акцепта (принятия) условий Договора является совершение физическим лицом-индивидуальным предпринимателем или юридическим лицом действий по выполнению условий Договора в части уплаты (оплаты) за лицензии экземпляра АПК </w:t>
      </w:r>
      <w:proofErr w:type="spellStart"/>
      <w:r w:rsidRPr="00AB0061">
        <w:t>Webkassa</w:t>
      </w:r>
      <w:proofErr w:type="spellEnd"/>
      <w:r w:rsidRPr="00AB0061">
        <w:t xml:space="preserve"> 2.0.; </w:t>
      </w:r>
    </w:p>
    <w:p w:rsidR="00AB0061" w:rsidRPr="00AB0061" w:rsidRDefault="00AB0061" w:rsidP="00AB0061">
      <w:r w:rsidRPr="00AB0061">
        <w:t>2.2. Физическое лицо-индивидуальный предприниматель или юридическое лицо, осуществившее акцепт условий Дог</w:t>
      </w:r>
      <w:r>
        <w:t>овора, именуется в дальнейшем «Субл</w:t>
      </w:r>
      <w:r w:rsidRPr="00AB0061">
        <w:t>ицензиат». </w:t>
      </w:r>
    </w:p>
    <w:p w:rsidR="00AB0061" w:rsidRPr="00AB0061" w:rsidRDefault="00AB0061" w:rsidP="00AB0061">
      <w:r w:rsidRPr="00AB0061">
        <w:t>2.3. Совершая действия по акцепту</w:t>
      </w:r>
      <w:r>
        <w:t xml:space="preserve"> настоящего договора – оферты, Субл</w:t>
      </w:r>
      <w:r w:rsidRPr="00AB0061">
        <w:t>ицензиат подтверждает свою правоспособность и дееспособность, а также свое законное право вступать в до</w:t>
      </w:r>
      <w:r>
        <w:t>говорные отношения с Лицензиатом</w:t>
      </w:r>
      <w:r w:rsidRPr="00AB0061">
        <w:t>. </w:t>
      </w:r>
    </w:p>
    <w:p w:rsidR="00AB0061" w:rsidRPr="00AB0061" w:rsidRDefault="00AB0061" w:rsidP="00AB0061">
      <w:r w:rsidRPr="00AB0061">
        <w:lastRenderedPageBreak/>
        <w:t>2.4.</w:t>
      </w:r>
      <w:r>
        <w:t xml:space="preserve"> Акцепт Договора означает, что Субл</w:t>
      </w:r>
      <w:r w:rsidRPr="00AB0061">
        <w:t>ицензиат согласен со всеми положениями настоящего Договора, и равносилен заключению Договора. В связи с вышеизложенным, Сублицензиат обязан внимательно прочитать текст Договора. Если Сублицензиат не согласен с каким-либо пунктом Договора, Сублицензиат не должен совершать акцепт настоящей публичной оферты.</w:t>
      </w:r>
    </w:p>
    <w:p w:rsidR="00AB0061" w:rsidRPr="00AB0061" w:rsidRDefault="00AB0061" w:rsidP="00AB0061">
      <w:pPr>
        <w:rPr>
          <w:b/>
        </w:rPr>
      </w:pPr>
      <w:r w:rsidRPr="00AB0061">
        <w:rPr>
          <w:b/>
        </w:rPr>
        <w:t> 3.ПРЕДМЕТ ДОГОВОРА </w:t>
      </w:r>
    </w:p>
    <w:p w:rsidR="00AB0061" w:rsidRPr="00AB0061" w:rsidRDefault="00AB0061" w:rsidP="00AB0061">
      <w:r w:rsidRPr="00AB0061">
        <w:t>3.1. В соответствии с условиям</w:t>
      </w:r>
      <w:r>
        <w:t>и настоящего Договора, Лицензиат</w:t>
      </w:r>
      <w:r w:rsidRPr="00AB0061">
        <w:t xml:space="preserve"> обязуется предоставить Сублицензиат</w:t>
      </w:r>
      <w:r>
        <w:t>у</w:t>
      </w:r>
      <w:r w:rsidRPr="00AB0061">
        <w:t xml:space="preserve"> право временно использовать экземпляры АПК </w:t>
      </w:r>
      <w:proofErr w:type="spellStart"/>
      <w:r w:rsidRPr="00AB0061">
        <w:t>Webkassa</w:t>
      </w:r>
      <w:proofErr w:type="spellEnd"/>
      <w:r w:rsidRPr="00AB0061">
        <w:t xml:space="preserve"> </w:t>
      </w:r>
      <w:r>
        <w:t>2.0 с сохранением за Лицензиатом</w:t>
      </w:r>
      <w:r w:rsidRPr="00AB0061">
        <w:t xml:space="preserve"> возможности использования АПК </w:t>
      </w:r>
      <w:proofErr w:type="spellStart"/>
      <w:r w:rsidRPr="00AB0061">
        <w:t>Webkassa</w:t>
      </w:r>
      <w:proofErr w:type="spellEnd"/>
      <w:r>
        <w:t xml:space="preserve"> 2.0 и права выдачи Лицензиатом </w:t>
      </w:r>
      <w:r w:rsidRPr="00AB0061">
        <w:t xml:space="preserve">лицензии другим лицам (простая, неисключительная лицензия), а Сублицензиат обязуется выплачивать вознаграждение за предоставленные права (лицензии). Виды лицензий на экземпляры АПК </w:t>
      </w:r>
      <w:proofErr w:type="spellStart"/>
      <w:r w:rsidRPr="00AB0061">
        <w:t>Webkassa</w:t>
      </w:r>
      <w:proofErr w:type="spellEnd"/>
      <w:r w:rsidRPr="00AB0061">
        <w:t xml:space="preserve"> 2.0, размер вознаграждения и период временного использования экземпляров АПК </w:t>
      </w:r>
      <w:proofErr w:type="spellStart"/>
      <w:r w:rsidRPr="00AB0061">
        <w:t>Webkassa</w:t>
      </w:r>
      <w:proofErr w:type="spellEnd"/>
      <w:r w:rsidRPr="00AB0061">
        <w:t xml:space="preserve"> 2.0 указываются </w:t>
      </w:r>
      <w:r>
        <w:t>на сайте Лицензиата в разделе Тарифы</w:t>
      </w:r>
      <w:r w:rsidRPr="00AB0061">
        <w:t>. </w:t>
      </w:r>
    </w:p>
    <w:p w:rsidR="00AB0061" w:rsidRPr="00AB0061" w:rsidRDefault="00AB0061" w:rsidP="00AB0061">
      <w:r>
        <w:t>3.2. Лицензиат</w:t>
      </w:r>
      <w:r w:rsidRPr="00AB0061">
        <w:t xml:space="preserve"> настоящим гарантирует, что является надлежащим правообладателем имущественных прав на указанные в пп.3.1. п.3. Договора экземпляры АПК </w:t>
      </w:r>
      <w:proofErr w:type="spellStart"/>
      <w:r w:rsidRPr="00AB0061">
        <w:t>Webkassa</w:t>
      </w:r>
      <w:proofErr w:type="spellEnd"/>
      <w:r w:rsidRPr="00AB0061">
        <w:t xml:space="preserve"> 2.0 на осно</w:t>
      </w:r>
      <w:r w:rsidR="00FD7EA7">
        <w:t xml:space="preserve">вании Лицензионного договора № </w:t>
      </w:r>
      <w:r w:rsidR="00FD7EA7">
        <w:rPr>
          <w:lang w:val="en-US"/>
        </w:rPr>
        <w:t>WK</w:t>
      </w:r>
      <w:r w:rsidR="00FD7EA7" w:rsidRPr="00FD7EA7">
        <w:t>-028-</w:t>
      </w:r>
      <w:r w:rsidR="00FD7EA7">
        <w:rPr>
          <w:lang w:val="en-US"/>
        </w:rPr>
        <w:t>WD</w:t>
      </w:r>
      <w:r w:rsidR="00FD7EA7">
        <w:t xml:space="preserve"> от 1 января 2020 г. между ТОО «</w:t>
      </w:r>
      <w:r w:rsidR="00FD7EA7">
        <w:rPr>
          <w:lang w:val="en-US"/>
        </w:rPr>
        <w:t>IPM</w:t>
      </w:r>
      <w:r w:rsidR="00FD7EA7">
        <w:t>-</w:t>
      </w:r>
      <w:r w:rsidR="00FD7EA7">
        <w:rPr>
          <w:lang w:val="en-US"/>
        </w:rPr>
        <w:t>Service</w:t>
      </w:r>
      <w:r w:rsidR="00FD7EA7">
        <w:t>» и ТОО «</w:t>
      </w:r>
      <w:proofErr w:type="spellStart"/>
      <w:r w:rsidR="00FD7EA7">
        <w:rPr>
          <w:lang w:val="en-US"/>
        </w:rPr>
        <w:t>Webkassa</w:t>
      </w:r>
      <w:proofErr w:type="spellEnd"/>
      <w:r w:rsidR="00FD7EA7" w:rsidRPr="00FD7EA7">
        <w:t xml:space="preserve"> </w:t>
      </w:r>
      <w:r w:rsidR="00FD7EA7">
        <w:rPr>
          <w:lang w:val="en-US"/>
        </w:rPr>
        <w:t>Development</w:t>
      </w:r>
      <w:r w:rsidRPr="00AB0061">
        <w:t>» (правообладатель). </w:t>
      </w:r>
    </w:p>
    <w:p w:rsidR="00AB0061" w:rsidRPr="00AB0061" w:rsidRDefault="00AB0061" w:rsidP="00AB0061">
      <w:r w:rsidRPr="00AB0061">
        <w:t xml:space="preserve">3.3. Право на использование АПК </w:t>
      </w:r>
      <w:proofErr w:type="spellStart"/>
      <w:r w:rsidRPr="00AB0061">
        <w:t>Webkassa</w:t>
      </w:r>
      <w:proofErr w:type="spellEnd"/>
      <w:r w:rsidRPr="00AB0061">
        <w:t xml:space="preserve"> 2.0. подразумевает под </w:t>
      </w:r>
      <w:proofErr w:type="spellStart"/>
      <w:r w:rsidRPr="00AB0061">
        <w:t>собои</w:t>
      </w:r>
      <w:proofErr w:type="spellEnd"/>
      <w:r w:rsidRPr="00AB0061">
        <w:t xml:space="preserve">̆ неисключительное право на воспроизведение АПК </w:t>
      </w:r>
      <w:proofErr w:type="spellStart"/>
      <w:r w:rsidRPr="00AB0061">
        <w:t>Webkassa</w:t>
      </w:r>
      <w:proofErr w:type="spellEnd"/>
      <w:r w:rsidRPr="00AB0061">
        <w:t xml:space="preserve"> 2.0 посредством инсталляции и/или запуска, а также право на совершение иных действий в соответствии с документацией, устанавливающей правила и порядок использования АПК </w:t>
      </w:r>
      <w:proofErr w:type="spellStart"/>
      <w:r w:rsidRPr="00AB0061">
        <w:t>Webkassa</w:t>
      </w:r>
      <w:proofErr w:type="spellEnd"/>
      <w:r w:rsidRPr="00AB0061">
        <w:t xml:space="preserve"> 2.0. </w:t>
      </w:r>
    </w:p>
    <w:p w:rsidR="00AB0061" w:rsidRPr="00AB0061" w:rsidRDefault="00FD7EA7" w:rsidP="00AB0061">
      <w:r>
        <w:t>3.4. Субл</w:t>
      </w:r>
      <w:r w:rsidR="00AB0061" w:rsidRPr="00AB0061">
        <w:t xml:space="preserve">ицензиат не может предоставлять право временного использования экземпляров АПК </w:t>
      </w:r>
      <w:proofErr w:type="spellStart"/>
      <w:r w:rsidR="00AB0061" w:rsidRPr="00AB0061">
        <w:t>Webkassa</w:t>
      </w:r>
      <w:proofErr w:type="spellEnd"/>
      <w:r w:rsidR="00AB0061" w:rsidRPr="00AB0061">
        <w:t xml:space="preserve"> 2.0 третьим лицам и з</w:t>
      </w:r>
      <w:bookmarkStart w:id="0" w:name="_GoBack"/>
      <w:bookmarkEnd w:id="0"/>
      <w:r w:rsidR="00AB0061" w:rsidRPr="00AB0061">
        <w:t xml:space="preserve">аключать соответствующие </w:t>
      </w:r>
      <w:proofErr w:type="spellStart"/>
      <w:r w:rsidR="00AB0061" w:rsidRPr="00AB0061">
        <w:t>сублицензионные</w:t>
      </w:r>
      <w:proofErr w:type="spellEnd"/>
      <w:r w:rsidR="00AB0061" w:rsidRPr="00AB0061">
        <w:t xml:space="preserve"> договоры с третьими лицами. </w:t>
      </w:r>
    </w:p>
    <w:p w:rsidR="00AB0061" w:rsidRPr="00AB0061" w:rsidRDefault="00AB0061" w:rsidP="00AB0061">
      <w:r w:rsidRPr="00AB0061">
        <w:t xml:space="preserve">3.5. Договор является </w:t>
      </w:r>
      <w:r w:rsidR="00FD7EA7">
        <w:t>официальным документом Лицензиат</w:t>
      </w:r>
      <w:r w:rsidRPr="00AB0061">
        <w:t xml:space="preserve">а и публикуется на </w:t>
      </w:r>
      <w:proofErr w:type="spellStart"/>
      <w:r w:rsidRPr="00AB0061">
        <w:t>ин</w:t>
      </w:r>
      <w:r w:rsidR="00FD7EA7">
        <w:t>тернет-ресурсе</w:t>
      </w:r>
      <w:proofErr w:type="spellEnd"/>
      <w:r w:rsidR="00FD7EA7">
        <w:t xml:space="preserve"> (сайте) Лицензиат</w:t>
      </w:r>
      <w:r w:rsidRPr="00AB0061">
        <w:t>а. </w:t>
      </w:r>
    </w:p>
    <w:p w:rsidR="00AB0061" w:rsidRPr="00AB0061" w:rsidRDefault="00AB0061" w:rsidP="00AB0061">
      <w:r w:rsidRPr="00AB0061">
        <w:t xml:space="preserve">3.6. В момент осуществления оплаты производится автоматическая активация Лицензии оплаченного экземпляра АПК </w:t>
      </w:r>
      <w:proofErr w:type="spellStart"/>
      <w:r w:rsidRPr="00AB0061">
        <w:t>Webkassa</w:t>
      </w:r>
      <w:proofErr w:type="spellEnd"/>
      <w:r w:rsidRPr="00AB0061">
        <w:t xml:space="preserve"> 2.0., и данная Лицензия экземпляра АПК </w:t>
      </w:r>
      <w:proofErr w:type="spellStart"/>
      <w:r w:rsidRPr="00AB0061">
        <w:t>Web</w:t>
      </w:r>
      <w:r w:rsidR="00FD7EA7">
        <w:t>kassa</w:t>
      </w:r>
      <w:proofErr w:type="spellEnd"/>
      <w:r w:rsidR="00FD7EA7">
        <w:t xml:space="preserve"> 2.0. признается принятой Субл</w:t>
      </w:r>
      <w:r w:rsidRPr="00AB0061">
        <w:t>ицензиатом. </w:t>
      </w:r>
    </w:p>
    <w:p w:rsidR="00AB0061" w:rsidRPr="00AB0061" w:rsidRDefault="00AB0061" w:rsidP="00AB0061">
      <w:r w:rsidRPr="00AB0061">
        <w:t>3.7. Со</w:t>
      </w:r>
      <w:r w:rsidR="00FD7EA7">
        <w:t>вершая Акцепт публичной оферты Субл</w:t>
      </w:r>
      <w:r w:rsidRPr="00AB0061">
        <w:t>ицензиат тем самым дает свое согласие на сбор и обработку своих</w:t>
      </w:r>
      <w:r w:rsidR="00FD7EA7">
        <w:t xml:space="preserve"> персональных данных, вводимых Субл</w:t>
      </w:r>
      <w:r w:rsidRPr="00AB0061">
        <w:t xml:space="preserve">ицензиатом в АПК </w:t>
      </w:r>
      <w:proofErr w:type="spellStart"/>
      <w:r w:rsidRPr="00AB0061">
        <w:t>Webkassa</w:t>
      </w:r>
      <w:proofErr w:type="spellEnd"/>
      <w:r w:rsidRPr="00AB0061">
        <w:t xml:space="preserve"> 2.0. </w:t>
      </w:r>
    </w:p>
    <w:p w:rsidR="00AB0061" w:rsidRPr="00FD7EA7" w:rsidRDefault="00AB0061" w:rsidP="00AB0061">
      <w:pPr>
        <w:rPr>
          <w:b/>
        </w:rPr>
      </w:pPr>
      <w:r w:rsidRPr="00FD7EA7">
        <w:rPr>
          <w:b/>
        </w:rPr>
        <w:t>4. ПРАВА И ОБЯЗАННОСТИ СТОРОН </w:t>
      </w:r>
    </w:p>
    <w:p w:rsidR="00AB0061" w:rsidRPr="00446328" w:rsidRDefault="00AB0061" w:rsidP="00AB0061">
      <w:pPr>
        <w:rPr>
          <w:b/>
        </w:rPr>
      </w:pPr>
      <w:r w:rsidRPr="00446328">
        <w:rPr>
          <w:b/>
        </w:rPr>
        <w:t>4.1. Лицензиа</w:t>
      </w:r>
      <w:r w:rsidR="00FD7EA7" w:rsidRPr="00446328">
        <w:rPr>
          <w:b/>
        </w:rPr>
        <w:t>т</w:t>
      </w:r>
      <w:r w:rsidRPr="00446328">
        <w:rPr>
          <w:b/>
        </w:rPr>
        <w:t xml:space="preserve"> вправе: </w:t>
      </w:r>
    </w:p>
    <w:p w:rsidR="00AB0061" w:rsidRPr="00AB0061" w:rsidRDefault="00AB0061" w:rsidP="00AB0061">
      <w:r w:rsidRPr="00AB0061">
        <w:t xml:space="preserve">4.1.1. Осуществлять адаптацию, модификацию или изменение функциональных возможностей АПК </w:t>
      </w:r>
      <w:proofErr w:type="spellStart"/>
      <w:r w:rsidRPr="00AB0061">
        <w:t>Webkassa</w:t>
      </w:r>
      <w:proofErr w:type="spellEnd"/>
      <w:r w:rsidRPr="00AB0061">
        <w:t xml:space="preserve"> 2.0. Запрещать доступ к АПК </w:t>
      </w:r>
      <w:proofErr w:type="spellStart"/>
      <w:r w:rsidRPr="00AB0061">
        <w:t>Webkassa</w:t>
      </w:r>
      <w:proofErr w:type="spellEnd"/>
      <w:r w:rsidRPr="00AB0061">
        <w:t xml:space="preserve"> 2.0 с использованием устаревших версий программного обеспечения. </w:t>
      </w:r>
    </w:p>
    <w:p w:rsidR="00AB0061" w:rsidRPr="00AB0061" w:rsidRDefault="00AB0061" w:rsidP="00AB0061">
      <w:r w:rsidRPr="00AB0061">
        <w:t>4.1.2. В случае не поступления оплаты на бан</w:t>
      </w:r>
      <w:r w:rsidR="00FD7EA7">
        <w:t>ковский расчетный счет Лицензиат</w:t>
      </w:r>
      <w:r w:rsidRPr="00AB0061">
        <w:t xml:space="preserve">а согласно условиям настоящего Договора, осуществить блокировку возможности удаленного доступа ко </w:t>
      </w:r>
      <w:r w:rsidR="00FD7EA7">
        <w:t>всем или части предоставленных Субл</w:t>
      </w:r>
      <w:r w:rsidRPr="00AB0061">
        <w:t xml:space="preserve">ицензиату экземпляров АПК </w:t>
      </w:r>
      <w:proofErr w:type="spellStart"/>
      <w:r w:rsidRPr="00AB0061">
        <w:t>Webkassa</w:t>
      </w:r>
      <w:proofErr w:type="spellEnd"/>
      <w:r w:rsidRPr="00AB0061">
        <w:t xml:space="preserve"> 2.0. </w:t>
      </w:r>
    </w:p>
    <w:p w:rsidR="00AB0061" w:rsidRPr="00AB0061" w:rsidRDefault="00AB0061" w:rsidP="00AB0061">
      <w:r w:rsidRPr="00AB0061">
        <w:t>4.1.3. В случае не поступления оплаты на бан</w:t>
      </w:r>
      <w:r w:rsidR="00FD7EA7">
        <w:t>ковский расчетный счет Лицензиат</w:t>
      </w:r>
      <w:r w:rsidRPr="00AB0061">
        <w:t>а согласно условиям</w:t>
      </w:r>
      <w:r w:rsidR="00FD7EA7">
        <w:t xml:space="preserve"> настоящего Договора, изъять у Субл</w:t>
      </w:r>
      <w:r w:rsidRPr="00AB0061">
        <w:t xml:space="preserve">ицензиата неоплаченные экземпляры АПК </w:t>
      </w:r>
      <w:proofErr w:type="spellStart"/>
      <w:r w:rsidRPr="00AB0061">
        <w:t>Webkassa</w:t>
      </w:r>
      <w:proofErr w:type="spellEnd"/>
      <w:r w:rsidRPr="00AB0061">
        <w:t xml:space="preserve"> 2.0, включая права их временного использования. </w:t>
      </w:r>
    </w:p>
    <w:p w:rsidR="00AB0061" w:rsidRPr="00AB0061" w:rsidRDefault="00AB0061" w:rsidP="00AB0061">
      <w:r w:rsidRPr="00AB0061">
        <w:lastRenderedPageBreak/>
        <w:t xml:space="preserve">4.1.4. Не чаще 1 (одного) раза в год изменять цены на права временного использования передаваемых в рамках настоящего Договора экземпляров АПК </w:t>
      </w:r>
      <w:proofErr w:type="spellStart"/>
      <w:r w:rsidRPr="00AB0061">
        <w:t>Webkassa</w:t>
      </w:r>
      <w:proofErr w:type="spellEnd"/>
      <w:r w:rsidRPr="00AB0061">
        <w:t xml:space="preserve"> 2.0. </w:t>
      </w:r>
    </w:p>
    <w:p w:rsidR="00AB0061" w:rsidRPr="00AB0061" w:rsidRDefault="00AB0061" w:rsidP="00AB0061">
      <w:r w:rsidRPr="00AB0061">
        <w:t xml:space="preserve">4.1.5. Для предотвращения аварийных ситуаций проводить плановое техническое обслуживание с временной остановкой работы всех или части экземпляров АПК </w:t>
      </w:r>
      <w:proofErr w:type="spellStart"/>
      <w:r w:rsidRPr="00AB0061">
        <w:t>Webkassa</w:t>
      </w:r>
      <w:proofErr w:type="spellEnd"/>
      <w:r w:rsidRPr="00AB0061">
        <w:t xml:space="preserve"> 2.0, права на временное использование которых предоставляются в рамках настоящего Договора, при ус</w:t>
      </w:r>
      <w:r w:rsidR="00FD7EA7">
        <w:t>ловии обязательного оповещения Субл</w:t>
      </w:r>
      <w:r w:rsidRPr="00AB0061">
        <w:t xml:space="preserve">ицензиата не менее чем за 24 (двадцать четыре) часа до момента начала планового технического обслуживания, предполагающего временную остановку работы экземпляров АПК </w:t>
      </w:r>
      <w:proofErr w:type="spellStart"/>
      <w:r w:rsidRPr="00AB0061">
        <w:t>Webkassa</w:t>
      </w:r>
      <w:proofErr w:type="spellEnd"/>
      <w:r w:rsidRPr="00AB0061">
        <w:t xml:space="preserve"> 2.0. </w:t>
      </w:r>
    </w:p>
    <w:p w:rsidR="00AB0061" w:rsidRPr="00AB0061" w:rsidRDefault="00AB0061" w:rsidP="00AB0061">
      <w:r w:rsidRPr="00AB0061">
        <w:t xml:space="preserve">4.1.6. В случае возникновения аварийной ситуации производить временную остановку работы экземпляров АПК </w:t>
      </w:r>
      <w:proofErr w:type="spellStart"/>
      <w:r w:rsidRPr="00AB0061">
        <w:t>Webkassa</w:t>
      </w:r>
      <w:proofErr w:type="spellEnd"/>
      <w:r w:rsidRPr="00AB0061">
        <w:t xml:space="preserve"> 2.0. </w:t>
      </w:r>
    </w:p>
    <w:p w:rsidR="00AB0061" w:rsidRPr="00FD7EA7" w:rsidRDefault="00FD7EA7" w:rsidP="00AB0061">
      <w:pPr>
        <w:rPr>
          <w:b/>
        </w:rPr>
      </w:pPr>
      <w:r>
        <w:rPr>
          <w:b/>
        </w:rPr>
        <w:t>4.2. Лицензиат</w:t>
      </w:r>
      <w:r w:rsidR="00AB0061" w:rsidRPr="00FD7EA7">
        <w:rPr>
          <w:b/>
        </w:rPr>
        <w:t xml:space="preserve"> обязуется: </w:t>
      </w:r>
    </w:p>
    <w:p w:rsidR="00AB0061" w:rsidRPr="00AB0061" w:rsidRDefault="00AB0061" w:rsidP="00AB0061">
      <w:r w:rsidRPr="00AB0061">
        <w:t>4.2.1. Незамедлительно после поступления оплаты на банк</w:t>
      </w:r>
      <w:r w:rsidR="00FD7EA7">
        <w:t>овский расчетный счет Лицензиат</w:t>
      </w:r>
      <w:r w:rsidRPr="00AB0061">
        <w:t>а, посредством организации возможности уд</w:t>
      </w:r>
      <w:r w:rsidR="00FD7EA7">
        <w:t>аленного доступа, предоставить Субл</w:t>
      </w:r>
      <w:r w:rsidRPr="00AB0061">
        <w:t xml:space="preserve">ицензиату экземпляры АПК </w:t>
      </w:r>
      <w:proofErr w:type="spellStart"/>
      <w:r w:rsidRPr="00AB0061">
        <w:t>Webkassa</w:t>
      </w:r>
      <w:proofErr w:type="spellEnd"/>
      <w:r w:rsidRPr="00AB0061">
        <w:t xml:space="preserve"> 2.0, включая права их временного использования, согласно условиям настоящего Договора. Организация возможности удаленного доступа осуществляется посредством назначения на </w:t>
      </w:r>
      <w:proofErr w:type="spellStart"/>
      <w:r w:rsidRPr="00AB0061">
        <w:t>интернет-ресурсе</w:t>
      </w:r>
      <w:proofErr w:type="spellEnd"/>
      <w:r w:rsidRPr="00AB0061">
        <w:t xml:space="preserve"> (са</w:t>
      </w:r>
      <w:r w:rsidR="00FD7EA7">
        <w:t>йте) webkassa.kz пользователям Субл</w:t>
      </w:r>
      <w:r w:rsidRPr="00AB0061">
        <w:t>ицензиата соответствующих пра</w:t>
      </w:r>
      <w:r w:rsidR="00FD7EA7">
        <w:t>в на доступ к личному кабинету Субл</w:t>
      </w:r>
      <w:r w:rsidRPr="00AB0061">
        <w:t xml:space="preserve">ицензиата для генерации (создания) и управления активационными кодами лицензий экземпляров АПК </w:t>
      </w:r>
      <w:proofErr w:type="spellStart"/>
      <w:r w:rsidRPr="00AB0061">
        <w:t>Webkassa</w:t>
      </w:r>
      <w:proofErr w:type="spellEnd"/>
      <w:r w:rsidRPr="00AB0061">
        <w:t xml:space="preserve"> 2.0., предоставляемых в рамках настоящего Договора. </w:t>
      </w:r>
    </w:p>
    <w:p w:rsidR="00AB0061" w:rsidRPr="00AB0061" w:rsidRDefault="00FD7EA7" w:rsidP="00AB0061">
      <w:r>
        <w:t>4.2.2. При условии соблюдения Субл</w:t>
      </w:r>
      <w:r w:rsidR="00AB0061" w:rsidRPr="00AB0061">
        <w:t>ицензиатом условий оплаты, согласно Разделу 5 настоящего Договора, обеспечивать круглосуточную раб</w:t>
      </w:r>
      <w:r>
        <w:t>отоспособность предоставленных Субл</w:t>
      </w:r>
      <w:r w:rsidR="00AB0061" w:rsidRPr="00AB0061">
        <w:t xml:space="preserve">ицензиату экземпляров АПК </w:t>
      </w:r>
      <w:proofErr w:type="spellStart"/>
      <w:r w:rsidR="00AB0061" w:rsidRPr="00AB0061">
        <w:t>Webkassa</w:t>
      </w:r>
      <w:proofErr w:type="spellEnd"/>
      <w:r w:rsidR="00AB0061" w:rsidRPr="00AB0061">
        <w:t xml:space="preserve"> 2.0. в период срока действия активированных лицензий, за исключением времени простоя по причине планового технического обслуживания или аварийных ситуаций, а также за исключением случаев блокировки со стороны ОФД либо перебоев в работе ОФД. </w:t>
      </w:r>
    </w:p>
    <w:p w:rsidR="00AB0061" w:rsidRPr="00AB0061" w:rsidRDefault="00AB0061" w:rsidP="00AB0061">
      <w:r w:rsidRPr="00AB0061">
        <w:t xml:space="preserve">4.2.3. Размещать на </w:t>
      </w:r>
      <w:proofErr w:type="spellStart"/>
      <w:r w:rsidRPr="00AB0061">
        <w:t>интернет-ресурсе</w:t>
      </w:r>
      <w:proofErr w:type="spellEnd"/>
      <w:r w:rsidRPr="00AB0061">
        <w:t xml:space="preserve"> (сайте) webkassa.kz технические документы, относящиеся к АПК </w:t>
      </w:r>
      <w:proofErr w:type="spellStart"/>
      <w:r w:rsidRPr="00AB0061">
        <w:t>Webkassa</w:t>
      </w:r>
      <w:proofErr w:type="spellEnd"/>
      <w:r w:rsidRPr="00AB0061">
        <w:t xml:space="preserve"> 2.0. </w:t>
      </w:r>
    </w:p>
    <w:p w:rsidR="00AB0061" w:rsidRPr="00AB0061" w:rsidRDefault="00AB0061" w:rsidP="00AB0061">
      <w:r w:rsidRPr="00AB0061">
        <w:t>4.2.4. Осуществлять техническое обслуживани</w:t>
      </w:r>
      <w:r w:rsidR="00FD7EA7">
        <w:t>е и предоставлять консультации Субл</w:t>
      </w:r>
      <w:r w:rsidRPr="00AB0061">
        <w:t xml:space="preserve">ицензиату по вопросам функциональных возможностей и порядка использования АПК </w:t>
      </w:r>
      <w:proofErr w:type="spellStart"/>
      <w:r w:rsidRPr="00AB0061">
        <w:t>Webkassa</w:t>
      </w:r>
      <w:proofErr w:type="spellEnd"/>
      <w:r w:rsidRPr="00AB0061">
        <w:t xml:space="preserve"> 2.0. </w:t>
      </w:r>
    </w:p>
    <w:p w:rsidR="00FD7EA7" w:rsidRDefault="00AB0061" w:rsidP="00AB0061">
      <w:r w:rsidRPr="00AB0061">
        <w:t>4.2.5 Предоставить бухгалтерские документ</w:t>
      </w:r>
      <w:r w:rsidR="00FD7EA7">
        <w:t>ы по окончанию года по запросу Субл</w:t>
      </w:r>
      <w:r w:rsidRPr="00AB0061">
        <w:t>ицензиата, датируемые последним рабочим днем года и выписанных на сумму средств, равных</w:t>
      </w:r>
      <w:r w:rsidR="00FD7EA7">
        <w:t xml:space="preserve"> сумме оказанных услуг Лицензиат</w:t>
      </w:r>
      <w:r w:rsidRPr="00AB0061">
        <w:t xml:space="preserve">ом за текущий год; </w:t>
      </w:r>
    </w:p>
    <w:p w:rsidR="00AB0061" w:rsidRPr="00AB0061" w:rsidRDefault="00AB0061" w:rsidP="00AB0061">
      <w:r w:rsidRPr="00AB0061">
        <w:t>В случае прекращения пользо</w:t>
      </w:r>
      <w:r w:rsidR="00FD7EA7">
        <w:t>вания услугами, по уведомлению Сублицензиата, Лицензиат</w:t>
      </w:r>
      <w:r w:rsidRPr="00AB0061">
        <w:t xml:space="preserve"> выписывает бухгалтерские документы преждевременно. </w:t>
      </w:r>
    </w:p>
    <w:p w:rsidR="00AB0061" w:rsidRPr="00AB0061" w:rsidRDefault="00AB0061" w:rsidP="00AB0061">
      <w:r w:rsidRPr="00AB0061">
        <w:t>4.2.6. Обеспечивать конфиденциальность</w:t>
      </w:r>
      <w:r w:rsidR="00FD7EA7">
        <w:t xml:space="preserve"> персональных данных, вводимых Субл</w:t>
      </w:r>
      <w:r w:rsidRPr="00AB0061">
        <w:t xml:space="preserve">ицензиатом, его работниками в АПК </w:t>
      </w:r>
      <w:proofErr w:type="spellStart"/>
      <w:r w:rsidRPr="00AB0061">
        <w:t>Webkassa</w:t>
      </w:r>
      <w:proofErr w:type="spellEnd"/>
      <w:r w:rsidRPr="00AB0061">
        <w:t xml:space="preserve"> 2.0, путем соблюдения требований не допускать и</w:t>
      </w:r>
      <w:r w:rsidR="00FD7EA7">
        <w:t>х распространения без согласия Субл</w:t>
      </w:r>
      <w:r w:rsidRPr="00AB0061">
        <w:t>ицензиата, его работников или их законных представителей либо наличия иного законного основания. </w:t>
      </w:r>
    </w:p>
    <w:p w:rsidR="00AB0061" w:rsidRPr="00FD7EA7" w:rsidRDefault="00FD7EA7" w:rsidP="00AB0061">
      <w:pPr>
        <w:rPr>
          <w:b/>
        </w:rPr>
      </w:pPr>
      <w:r>
        <w:rPr>
          <w:b/>
        </w:rPr>
        <w:t>4.3. Субл</w:t>
      </w:r>
      <w:r w:rsidR="00AB0061" w:rsidRPr="00FD7EA7">
        <w:rPr>
          <w:b/>
        </w:rPr>
        <w:t>ицензиат вправе: </w:t>
      </w:r>
    </w:p>
    <w:p w:rsidR="00AB0061" w:rsidRPr="00AB0061" w:rsidRDefault="00AB0061" w:rsidP="00AB0061">
      <w:r w:rsidRPr="00AB0061">
        <w:t xml:space="preserve">4.3.1. Использовать экземпляры АПК </w:t>
      </w:r>
      <w:proofErr w:type="spellStart"/>
      <w:r w:rsidRPr="00AB0061">
        <w:t>Webkassa</w:t>
      </w:r>
      <w:proofErr w:type="spellEnd"/>
      <w:r w:rsidRPr="00AB0061">
        <w:t xml:space="preserve"> 2.0 в соответствии с условиями настоящего Договора в период срока действия соответствующих лицензий. </w:t>
      </w:r>
    </w:p>
    <w:p w:rsidR="00AB0061" w:rsidRPr="00AB0061" w:rsidRDefault="00AB0061" w:rsidP="00AB0061">
      <w:r w:rsidRPr="00AB0061">
        <w:t>4.3.2. Обращаться в службу тех</w:t>
      </w:r>
      <w:r w:rsidR="00FD7EA7">
        <w:t>нического обслуживания Лицензиат</w:t>
      </w:r>
      <w:r w:rsidRPr="00AB0061">
        <w:t xml:space="preserve">а и получать консультации по вопросам функциональных возможностей и порядка использования АПК </w:t>
      </w:r>
      <w:proofErr w:type="spellStart"/>
      <w:r w:rsidRPr="00AB0061">
        <w:t>Webkassa</w:t>
      </w:r>
      <w:proofErr w:type="spellEnd"/>
      <w:r w:rsidRPr="00AB0061">
        <w:t xml:space="preserve"> 2.0. </w:t>
      </w:r>
    </w:p>
    <w:p w:rsidR="00AB0061" w:rsidRPr="00AB0061" w:rsidRDefault="00FD7EA7" w:rsidP="00AB0061">
      <w:r>
        <w:lastRenderedPageBreak/>
        <w:t>4.3.3. По запросу Субл</w:t>
      </w:r>
      <w:r w:rsidR="00AB0061" w:rsidRPr="00AB0061">
        <w:t>ицензи</w:t>
      </w:r>
      <w:r>
        <w:t>ата, содержащему адрес Субл</w:t>
      </w:r>
      <w:r w:rsidR="00AB0061" w:rsidRPr="00AB0061">
        <w:t>ицензиата, получать бухг</w:t>
      </w:r>
      <w:r>
        <w:t>алтерские документы от Лицензиат</w:t>
      </w:r>
      <w:r w:rsidR="00AB0061" w:rsidRPr="00AB0061">
        <w:t>а. </w:t>
      </w:r>
    </w:p>
    <w:p w:rsidR="00AB0061" w:rsidRPr="00FD7EA7" w:rsidRDefault="00FD7EA7" w:rsidP="00AB0061">
      <w:pPr>
        <w:rPr>
          <w:b/>
        </w:rPr>
      </w:pPr>
      <w:r w:rsidRPr="00FD7EA7">
        <w:rPr>
          <w:b/>
        </w:rPr>
        <w:t>4.4. Субл</w:t>
      </w:r>
      <w:r w:rsidR="00AB0061" w:rsidRPr="00FD7EA7">
        <w:rPr>
          <w:b/>
        </w:rPr>
        <w:t>ицензиат обязуется: </w:t>
      </w:r>
    </w:p>
    <w:p w:rsidR="00AB0061" w:rsidRPr="00AB0061" w:rsidRDefault="00AB0061" w:rsidP="00AB0061">
      <w:r w:rsidRPr="00AB0061">
        <w:t xml:space="preserve">4.4.1. Использовать АПК </w:t>
      </w:r>
      <w:proofErr w:type="spellStart"/>
      <w:r w:rsidRPr="00AB0061">
        <w:t>Webkassa</w:t>
      </w:r>
      <w:proofErr w:type="spellEnd"/>
      <w:r w:rsidRPr="00AB0061">
        <w:t xml:space="preserve"> 2.0 исключительно по назначению и согласно условиям настоящего Договора. </w:t>
      </w:r>
    </w:p>
    <w:p w:rsidR="00AB0061" w:rsidRPr="00AB0061" w:rsidRDefault="00AB0061" w:rsidP="00AB0061">
      <w:r w:rsidRPr="00AB0061">
        <w:t>4.4.2. Выплачивать вознаграждение (оплату) своевременно и в полном объеме, в соответствии с Разделом 5 настоящего Договора. </w:t>
      </w:r>
    </w:p>
    <w:p w:rsidR="00AB0061" w:rsidRPr="00AB0061" w:rsidRDefault="00AB0061" w:rsidP="00AB0061">
      <w:r w:rsidRPr="00AB0061">
        <w:t xml:space="preserve">4.4.3. Самостоятельно заключить договор с оператором фискальных данных, осуществить регистрацию, постановку на учет (снятие с учета) в налоговом органе экземпляров АПК </w:t>
      </w:r>
      <w:proofErr w:type="spellStart"/>
      <w:r w:rsidRPr="00AB0061">
        <w:t>Webkassa</w:t>
      </w:r>
      <w:proofErr w:type="spellEnd"/>
      <w:r w:rsidRPr="00AB0061">
        <w:t xml:space="preserve"> 2.0., а также осуществлять другие действия, предусмотренные законодательством Республики Казахстан для обеспечения легитимного использования предоставляемых согласно настоящего Договора экземпляров АПК </w:t>
      </w:r>
      <w:proofErr w:type="spellStart"/>
      <w:r w:rsidRPr="00AB0061">
        <w:t>Webkassa</w:t>
      </w:r>
      <w:proofErr w:type="spellEnd"/>
      <w:r w:rsidRPr="00AB0061">
        <w:t xml:space="preserve"> 2.0. </w:t>
      </w:r>
    </w:p>
    <w:p w:rsidR="00AB0061" w:rsidRPr="00AB0061" w:rsidRDefault="00AB0061" w:rsidP="00AB0061">
      <w:r w:rsidRPr="00AB0061">
        <w:t>4.4.4. Нести ответственность пе</w:t>
      </w:r>
      <w:r w:rsidR="00FD7EA7">
        <w:t>ред Лицензиат</w:t>
      </w:r>
      <w:r w:rsidRPr="00AB0061">
        <w:t>ом за действия своих работников. </w:t>
      </w:r>
    </w:p>
    <w:p w:rsidR="00AB0061" w:rsidRPr="00AB0061" w:rsidRDefault="00AB0061" w:rsidP="00AB0061">
      <w:r w:rsidRPr="00AB0061">
        <w:t>4.4.5. В течение 5 (пяти) рабочих дней с даты получения бухгалтерских документов</w:t>
      </w:r>
      <w:r w:rsidR="00FD7EA7">
        <w:t xml:space="preserve"> подписать и направить Лицензиат</w:t>
      </w:r>
      <w:r w:rsidRPr="00AB0061">
        <w:t>у его экземпляры бухгалтерских документов либо мотивированный отказ от подписания данных документ</w:t>
      </w:r>
      <w:r w:rsidR="00FD7EA7">
        <w:t>ов. В случае, если Субл</w:t>
      </w:r>
      <w:r w:rsidRPr="00AB0061">
        <w:t>ицензиат в течение 5 (пяти) рабочих дней с даты получения бухгалтерских документов, не под</w:t>
      </w:r>
      <w:r w:rsidR="00FD7EA7">
        <w:t>писал их и не направил Лицензиат</w:t>
      </w:r>
      <w:r w:rsidRPr="00AB0061">
        <w:t>у обоснованные возражения или претензии, Акты или Нак</w:t>
      </w:r>
      <w:r w:rsidR="00FD7EA7">
        <w:t>ладные признаются подписанными Субл</w:t>
      </w:r>
      <w:r w:rsidRPr="00AB0061">
        <w:t>ицензиатом в редакции, направ</w:t>
      </w:r>
      <w:r w:rsidR="00FD7EA7">
        <w:t>ленной ему Лицензиат</w:t>
      </w:r>
      <w:r w:rsidRPr="00AB0061">
        <w:t>ом. </w:t>
      </w:r>
      <w:r w:rsidR="00FD7EA7">
        <w:t>Документы направляются в электронном формате посредством портала ЭСФ.</w:t>
      </w:r>
    </w:p>
    <w:p w:rsidR="00AB0061" w:rsidRPr="00AB0061" w:rsidRDefault="00AB0061" w:rsidP="00AB0061">
      <w:r w:rsidRPr="00AB0061">
        <w:t xml:space="preserve">4.4.6. Не осуществлять адаптацию или модификацию экземпляров АПК </w:t>
      </w:r>
      <w:proofErr w:type="spellStart"/>
      <w:r w:rsidRPr="00AB0061">
        <w:t>Webkassa</w:t>
      </w:r>
      <w:proofErr w:type="spellEnd"/>
      <w:r w:rsidRPr="00AB0061">
        <w:t xml:space="preserve"> 2.0., а также не вносить в экземпляры АПК </w:t>
      </w:r>
      <w:proofErr w:type="spellStart"/>
      <w:r w:rsidRPr="00AB0061">
        <w:t>Webkassa</w:t>
      </w:r>
      <w:proofErr w:type="spellEnd"/>
      <w:r w:rsidRPr="00AB0061">
        <w:t xml:space="preserve"> 2.0 изменения, не исправлять ошибки, в том числе в целях их функционирования на технических средствах пользователя. </w:t>
      </w:r>
    </w:p>
    <w:p w:rsidR="00AB0061" w:rsidRPr="00AB0061" w:rsidRDefault="00FD7EA7" w:rsidP="00AB0061">
      <w:r>
        <w:t>4.4.7. Субл</w:t>
      </w:r>
      <w:r w:rsidR="00AB0061" w:rsidRPr="00AB0061">
        <w:t xml:space="preserve">ицензиат до начала работы в АПК </w:t>
      </w:r>
      <w:proofErr w:type="spellStart"/>
      <w:r w:rsidR="00AB0061" w:rsidRPr="00AB0061">
        <w:t>Webkassa</w:t>
      </w:r>
      <w:proofErr w:type="spellEnd"/>
      <w:r w:rsidR="00AB0061" w:rsidRPr="00AB0061">
        <w:t xml:space="preserve"> 2.0. должен получить согласие своих работников, или их законных представителей, на сбор и обработку</w:t>
      </w:r>
      <w:r>
        <w:t xml:space="preserve"> персональных данных, вводимых Субл</w:t>
      </w:r>
      <w:r w:rsidR="00AB0061" w:rsidRPr="00AB0061">
        <w:t xml:space="preserve">ицензиатом, его работниками в АПК </w:t>
      </w:r>
      <w:proofErr w:type="spellStart"/>
      <w:r w:rsidR="00AB0061" w:rsidRPr="00AB0061">
        <w:t>Webkassa</w:t>
      </w:r>
      <w:proofErr w:type="spellEnd"/>
      <w:r w:rsidR="00AB0061" w:rsidRPr="00AB0061">
        <w:t xml:space="preserve"> 2.0. </w:t>
      </w:r>
    </w:p>
    <w:p w:rsidR="00AB0061" w:rsidRPr="00FD7EA7" w:rsidRDefault="00AB0061" w:rsidP="00AB0061">
      <w:pPr>
        <w:rPr>
          <w:b/>
        </w:rPr>
      </w:pPr>
      <w:r w:rsidRPr="00FD7EA7">
        <w:rPr>
          <w:b/>
        </w:rPr>
        <w:t>5. УСЛОВИЯ ОПЛАТЫ И ПОРЯДОК РАСЧЕТОВ </w:t>
      </w:r>
    </w:p>
    <w:p w:rsidR="00AB0061" w:rsidRPr="00AB0061" w:rsidRDefault="00AB0061" w:rsidP="00AB0061">
      <w:r w:rsidRPr="00AB0061">
        <w:t xml:space="preserve">5.1. Сумма вознаграждения (оплаты) за предоставленные права на АПК </w:t>
      </w:r>
      <w:proofErr w:type="spellStart"/>
      <w:r w:rsidRPr="00AB0061">
        <w:t>Webkassa</w:t>
      </w:r>
      <w:proofErr w:type="spellEnd"/>
      <w:r w:rsidRPr="00AB0061">
        <w:t xml:space="preserve"> 2.0 завис</w:t>
      </w:r>
      <w:r w:rsidR="00FD7EA7">
        <w:t>ит от количества приобретенных Субл</w:t>
      </w:r>
      <w:r w:rsidRPr="00AB0061">
        <w:t xml:space="preserve">ицензиатом лицензий на экземпляры АПК </w:t>
      </w:r>
      <w:proofErr w:type="spellStart"/>
      <w:r w:rsidRPr="00AB0061">
        <w:t>Webkassa</w:t>
      </w:r>
      <w:proofErr w:type="spellEnd"/>
      <w:r w:rsidRPr="00AB0061">
        <w:t xml:space="preserve"> 2.0 с учетом периода их временного использования, которые приведены </w:t>
      </w:r>
      <w:r w:rsidR="00446328">
        <w:t>разделе Тарифы сайта Лицензиата</w:t>
      </w:r>
      <w:r w:rsidRPr="00AB0061">
        <w:t xml:space="preserve">. Период временного использования экземпляра АПК </w:t>
      </w:r>
      <w:proofErr w:type="spellStart"/>
      <w:r w:rsidRPr="00AB0061">
        <w:t>Webkassa</w:t>
      </w:r>
      <w:proofErr w:type="spellEnd"/>
      <w:r w:rsidRPr="00AB0061">
        <w:t xml:space="preserve"> 2</w:t>
      </w:r>
      <w:r w:rsidR="00446328">
        <w:t>.0 является неделимым. Лицензиат</w:t>
      </w:r>
      <w:r w:rsidRPr="00AB0061">
        <w:t xml:space="preserve"> не является плательщиком НДС. </w:t>
      </w:r>
    </w:p>
    <w:p w:rsidR="00AB0061" w:rsidRPr="00AB0061" w:rsidRDefault="00AB0061" w:rsidP="00AB0061">
      <w:r w:rsidRPr="00AB0061">
        <w:t>5.2. Выплата в</w:t>
      </w:r>
      <w:r w:rsidR="00446328">
        <w:t>ознаграждения в пользу Лицензиата производится Субл</w:t>
      </w:r>
      <w:r w:rsidRPr="00AB0061">
        <w:t>ицензиатом посредством 100 % предоплаты. </w:t>
      </w:r>
    </w:p>
    <w:p w:rsidR="00AB0061" w:rsidRPr="00446328" w:rsidRDefault="00AB0061" w:rsidP="00AB0061">
      <w:pPr>
        <w:rPr>
          <w:b/>
        </w:rPr>
      </w:pPr>
      <w:r w:rsidRPr="00446328">
        <w:rPr>
          <w:b/>
        </w:rPr>
        <w:t>6. ОТВЕТСТВЕННОСТЬ СТОРОН </w:t>
      </w:r>
    </w:p>
    <w:p w:rsidR="00AB0061" w:rsidRPr="00AB0061" w:rsidRDefault="00AB0061" w:rsidP="00AB0061">
      <w:r w:rsidRPr="00AB0061">
        <w:t>6.1. За невыполнение или ненадлежащее выполнение об</w:t>
      </w:r>
      <w:r w:rsidR="00446328">
        <w:t>язательств по договору Лицензиат и Субл</w:t>
      </w:r>
      <w:r w:rsidRPr="00AB0061">
        <w:t>ицензиат несут ответственность в соответствии с законодательством Республики Казахстан. </w:t>
      </w:r>
    </w:p>
    <w:p w:rsidR="00AB0061" w:rsidRPr="00AB0061" w:rsidRDefault="00446328" w:rsidP="00AB0061">
      <w:r>
        <w:t>6.2. Лицензиат</w:t>
      </w:r>
      <w:r w:rsidR="00AB0061" w:rsidRPr="00AB0061">
        <w:t xml:space="preserve"> не несет ответственность за ущерб, причиненный вследствие использования или неисправности предоставленных в рамках настоящего Договора экземпляров АПК </w:t>
      </w:r>
      <w:proofErr w:type="spellStart"/>
      <w:r w:rsidR="00AB0061" w:rsidRPr="00AB0061">
        <w:t>Webkassa</w:t>
      </w:r>
      <w:proofErr w:type="spellEnd"/>
      <w:r w:rsidR="00AB0061" w:rsidRPr="00AB0061">
        <w:t xml:space="preserve"> 2.0. </w:t>
      </w:r>
    </w:p>
    <w:p w:rsidR="00AB0061" w:rsidRPr="00AB0061" w:rsidRDefault="00AB0061" w:rsidP="00AB0061">
      <w:r w:rsidRPr="00AB0061">
        <w:t>6.3.</w:t>
      </w:r>
      <w:r w:rsidR="00446328">
        <w:t xml:space="preserve"> Любая ответственность Лицензиата перед Субл</w:t>
      </w:r>
      <w:r w:rsidRPr="00AB0061">
        <w:t>ицензиатом по настоящему Договору</w:t>
      </w:r>
      <w:r w:rsidR="00446328">
        <w:t xml:space="preserve"> ограничена суммой, оплаченной Субл</w:t>
      </w:r>
      <w:r w:rsidRPr="00AB0061">
        <w:t xml:space="preserve">ицензиатом в </w:t>
      </w:r>
      <w:r w:rsidR="00446328">
        <w:t>адрес Лицензиат</w:t>
      </w:r>
      <w:r w:rsidRPr="00AB0061">
        <w:t>а в рамках настоящего Договора за предшествующие 6 месяцев. </w:t>
      </w:r>
    </w:p>
    <w:p w:rsidR="00AB0061" w:rsidRPr="00AB0061" w:rsidRDefault="00446328" w:rsidP="00AB0061">
      <w:r>
        <w:lastRenderedPageBreak/>
        <w:t>6.4. В случае осуществления Субл</w:t>
      </w:r>
      <w:r w:rsidR="00AB0061" w:rsidRPr="00AB0061">
        <w:t xml:space="preserve">ицензиатом адаптации или модификации АПК </w:t>
      </w:r>
      <w:proofErr w:type="spellStart"/>
      <w:r w:rsidR="00AB0061" w:rsidRPr="00AB0061">
        <w:t>Webkassa</w:t>
      </w:r>
      <w:proofErr w:type="spellEnd"/>
      <w:r w:rsidR="00AB0061" w:rsidRPr="00AB0061">
        <w:t xml:space="preserve"> 2.0, либо внесения в АПК изменений, исправления ошибок, в том числе в целях ее функционирования на технических с</w:t>
      </w:r>
      <w:r>
        <w:t>редствах пользователя, Лицензиат имеет право взыскать с Субл</w:t>
      </w:r>
      <w:r w:rsidR="00AB0061" w:rsidRPr="00AB0061">
        <w:t>ицензиата штраф в размере 100 (ста) месячных расчетных показателей, установленных на соответствующий финансовый год законом о республиканском бюджете, на момент выплаты. </w:t>
      </w:r>
    </w:p>
    <w:p w:rsidR="00AB0061" w:rsidRPr="00446328" w:rsidRDefault="00AB0061" w:rsidP="00AB0061">
      <w:pPr>
        <w:rPr>
          <w:b/>
        </w:rPr>
      </w:pPr>
      <w:r w:rsidRPr="00446328">
        <w:rPr>
          <w:b/>
        </w:rPr>
        <w:t>7. ОБСТОЯТЕЛЬСТВА НЕПРЕОДОЛИМОЙ СИЛЫ </w:t>
      </w:r>
    </w:p>
    <w:p w:rsidR="00AB0061" w:rsidRPr="00AB0061" w:rsidRDefault="00AB0061" w:rsidP="00AB0061">
      <w:r w:rsidRPr="00AB0061"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чрезвычайными обстоятельствами, не подлежащими разумному контролю. В этом случае срок выполнения обязательств Сторонами может быть продлен на время действий указанных обстоятельств. </w:t>
      </w:r>
    </w:p>
    <w:p w:rsidR="00AB0061" w:rsidRPr="00AB0061" w:rsidRDefault="00AB0061" w:rsidP="00AB0061">
      <w:r w:rsidRPr="00AB0061">
        <w:t>7.2. К обстоятельствам непреодолимой силы относятся события, на которые Стороны не могут оказывать влияние и за возникновение которых не несут ответственности: землетрясение, наводнение, пожар, забастовки, военные действия, решения органов государственной власти, препятствующие выполнению договора. </w:t>
      </w:r>
    </w:p>
    <w:p w:rsidR="00AB0061" w:rsidRPr="00AB0061" w:rsidRDefault="00AB0061" w:rsidP="00AB0061">
      <w:r w:rsidRPr="00AB0061">
        <w:t>7.3. Доказательством, свидетельствующим о возникновении обстоятельств непреодолимой силы и их длительности, являются документы, выданные национальной палатой предпринимателей (НПП) или иным компетентным органом или организацией государства, на территории которого данные обстоятельства имели место. </w:t>
      </w:r>
    </w:p>
    <w:p w:rsidR="00AB0061" w:rsidRPr="00AB0061" w:rsidRDefault="00AB0061" w:rsidP="00AB0061">
      <w:r w:rsidRPr="00AB0061">
        <w:t>7.4. Сторона, которая не в состоянии выполнить свои договорные обязательства из-за возникновения обстоятельств непреодолимой силы, в течение 3 (трех) рабочих дней с даты возникновения таких обстоятельств в письменном виде информирует другую Сторону о данном факте. </w:t>
      </w:r>
    </w:p>
    <w:p w:rsidR="00AB0061" w:rsidRPr="00AB0061" w:rsidRDefault="00AB0061" w:rsidP="00AB0061">
      <w:r w:rsidRPr="00AB0061">
        <w:t>7.5. Не уведомление или несвоевременное уведомление о возникновении обстоятельств непреодолимой силы лишает Сторону права ссылаться на любое обстоятельство непреодолимой силы как на основание, освобождающее от ответственности за неисполнение своих обязательств. </w:t>
      </w:r>
    </w:p>
    <w:p w:rsidR="00AB0061" w:rsidRPr="00446328" w:rsidRDefault="00AB0061" w:rsidP="00AB0061">
      <w:pPr>
        <w:rPr>
          <w:b/>
        </w:rPr>
      </w:pPr>
      <w:r w:rsidRPr="00446328">
        <w:rPr>
          <w:b/>
        </w:rPr>
        <w:t>8. ПОРЯДОК РАЗРЕШЕНИЯ СПОРОВ </w:t>
      </w:r>
    </w:p>
    <w:p w:rsidR="00AB0061" w:rsidRPr="00AB0061" w:rsidRDefault="00AB0061" w:rsidP="00AB0061">
      <w:r w:rsidRPr="00AB0061">
        <w:t>8.1. Споры и разногласия, которые могут возникнуть при исполнении Договора, будут по возможности разрешаться путем переговоров между Сторонами. </w:t>
      </w:r>
    </w:p>
    <w:p w:rsidR="00AB0061" w:rsidRPr="00AB0061" w:rsidRDefault="00AB0061" w:rsidP="00AB0061">
      <w:r w:rsidRPr="00AB0061">
        <w:t>8.2. Сторонами устанавливается обязательный досудебный (претензионный) порядок урегулирования споров. Срок ответа на претензию составляет до 10 (десяти) рабочих дней с даты получения оригинала претензии по почте или электронной копии претензии по электронной почте. </w:t>
      </w:r>
    </w:p>
    <w:p w:rsidR="00AB0061" w:rsidRPr="00AB0061" w:rsidRDefault="00AB0061" w:rsidP="00AB0061">
      <w:r w:rsidRPr="00AB0061">
        <w:t>8.3. В случае невозможности разрешения разногласий путем переговоров они подлежат рассмотрению в СМЭС города Астана. </w:t>
      </w:r>
    </w:p>
    <w:p w:rsidR="00AB0061" w:rsidRPr="00446328" w:rsidRDefault="00AB0061" w:rsidP="00AB0061">
      <w:pPr>
        <w:rPr>
          <w:b/>
        </w:rPr>
      </w:pPr>
      <w:r w:rsidRPr="00446328">
        <w:rPr>
          <w:b/>
        </w:rPr>
        <w:t>9. УСЛОВИЯ КОНФИДЕНЦИАЛЬНОСТИ </w:t>
      </w:r>
    </w:p>
    <w:p w:rsidR="00AB0061" w:rsidRPr="00AB0061" w:rsidRDefault="00AB0061" w:rsidP="00AB0061">
      <w:r w:rsidRPr="00AB0061">
        <w:t>9.1. Стороны обязуются обеспечить конфиденциальность информации, ставшей им доступной в связи с настоящим Договором, и не допускать ее разглашения. </w:t>
      </w:r>
    </w:p>
    <w:p w:rsidR="00AB0061" w:rsidRPr="00AB0061" w:rsidRDefault="00AB0061" w:rsidP="00AB0061">
      <w:r w:rsidRPr="00AB0061">
        <w:t xml:space="preserve">9.2. В рамках настоящего Договора конфиденциальной признается информация, касающаяся любых не общедоступных сведений другой Стороны, технологических особенностей АПК </w:t>
      </w:r>
      <w:proofErr w:type="spellStart"/>
      <w:r w:rsidRPr="00AB0061">
        <w:t>Webkassa</w:t>
      </w:r>
      <w:proofErr w:type="spellEnd"/>
      <w:r w:rsidRPr="00AB0061">
        <w:t xml:space="preserve"> 2.0, содержания Договора, хода его исполнения, разрабатываемых маркетинговых (рекламных) компаний и полученных результатов. </w:t>
      </w:r>
    </w:p>
    <w:p w:rsidR="00AB0061" w:rsidRPr="00AB0061" w:rsidRDefault="00AB0061" w:rsidP="00AB0061">
      <w:r w:rsidRPr="00AB0061">
        <w:lastRenderedPageBreak/>
        <w:t>9.3. Условия конфиденциальности вступают в силу с даты подписания настоящего Договора и действуют в течение 3 (трех) лет после прекращения срока действия Договора. </w:t>
      </w:r>
    </w:p>
    <w:p w:rsidR="00AB0061" w:rsidRPr="00AB0061" w:rsidRDefault="00AB0061" w:rsidP="00AB0061">
      <w:r w:rsidRPr="00AB0061">
        <w:t>9.4. Любой ущерб, вызванный нарушением конфиденциальности, определяется и возмещается в полном объеме в соответствии с действующим законодательством Республики Казахстан. </w:t>
      </w:r>
    </w:p>
    <w:p w:rsidR="00AB0061" w:rsidRPr="00446328" w:rsidRDefault="00AB0061" w:rsidP="00AB0061">
      <w:pPr>
        <w:rPr>
          <w:b/>
        </w:rPr>
      </w:pPr>
      <w:r w:rsidRPr="00446328">
        <w:rPr>
          <w:b/>
        </w:rPr>
        <w:t>10. СРОК ДЕЙСТВИЯ, ПОРЯДОК РАСТОРЖЕНИЯ И ПРОДЛЕНИЯ ДОГОВОРА </w:t>
      </w:r>
    </w:p>
    <w:p w:rsidR="00AB0061" w:rsidRPr="00AB0061" w:rsidRDefault="00AB0061" w:rsidP="00AB0061">
      <w:r w:rsidRPr="00AB0061">
        <w:t>10.1. Настоящий Договор вступает в силу с даты его подписания обеими Сторонами и действует в течение 1 (одного) календарного года. </w:t>
      </w:r>
    </w:p>
    <w:p w:rsidR="00AB0061" w:rsidRPr="00AB0061" w:rsidRDefault="00AB0061" w:rsidP="00AB0061">
      <w:r w:rsidRPr="00AB0061">
        <w:t>10.2. Договор может быть расторгнут по соглашению Сторон. </w:t>
      </w:r>
    </w:p>
    <w:p w:rsidR="00AB0061" w:rsidRPr="00AB0061" w:rsidRDefault="00AB0061" w:rsidP="00AB0061">
      <w:r w:rsidRPr="00AB0061">
        <w:t>10.3. Договор может быть расторгнут в одностороннем порядке одной из Сторон посредством направления письменного уведомления другой Стороне. В данном случае Договор считается расторгнутым по истечении 1 (одного) календарного месяца после получения оригинала письменного уведомления другой Стороной и осуществления всех взаиморасчетов. </w:t>
      </w:r>
    </w:p>
    <w:p w:rsidR="00AB0061" w:rsidRPr="00AB0061" w:rsidRDefault="00AB0061" w:rsidP="00AB0061">
      <w:r w:rsidRPr="00AB0061">
        <w:t>10.4. Договор считается продленным Сторонами на следующий календарный год в случае, если за 1 (один) календарный месяц до даты окончания срока действия настоящего Договора ни одна из Сторон не получит письменного уведомления от другой Стороны о его расторжении. </w:t>
      </w:r>
    </w:p>
    <w:p w:rsidR="00AB0061" w:rsidRPr="00446328" w:rsidRDefault="00AB0061" w:rsidP="00AB0061">
      <w:pPr>
        <w:rPr>
          <w:b/>
        </w:rPr>
      </w:pPr>
      <w:r w:rsidRPr="00446328">
        <w:rPr>
          <w:b/>
        </w:rPr>
        <w:t>11. ГАРАНТИИ И ЗАКЛЮЧИТЕЛЬНЫЕ ПОЛОЖЕНИЯ </w:t>
      </w:r>
    </w:p>
    <w:p w:rsidR="00AB0061" w:rsidRPr="00AB0061" w:rsidRDefault="00446328" w:rsidP="00AB0061">
      <w:r>
        <w:t>11.1. Лицензиат</w:t>
      </w:r>
      <w:r w:rsidR="00AB0061" w:rsidRPr="00AB0061">
        <w:t xml:space="preserve"> гарантирует, </w:t>
      </w:r>
      <w:r>
        <w:t>что передаваемые Субл</w:t>
      </w:r>
      <w:r w:rsidR="00AB0061" w:rsidRPr="00AB0061">
        <w:t xml:space="preserve">ицензиату экземпляры АПК </w:t>
      </w:r>
      <w:proofErr w:type="spellStart"/>
      <w:r w:rsidR="00AB0061" w:rsidRPr="00AB0061">
        <w:t>We</w:t>
      </w:r>
      <w:r>
        <w:t>bkassa</w:t>
      </w:r>
      <w:proofErr w:type="spellEnd"/>
      <w:r>
        <w:t xml:space="preserve"> 2.0 принадлежат Лицензиат</w:t>
      </w:r>
      <w:r w:rsidR="00AB0061" w:rsidRPr="00AB0061">
        <w:t>у на законных основаниях и на момент заключения настоящего Договора являются свободным от каких-либо требований третьих лиц, как связанных с самим АПК, так и с предоставляемым по Договору правом. </w:t>
      </w:r>
    </w:p>
    <w:p w:rsidR="00AB0061" w:rsidRPr="00AB0061" w:rsidRDefault="00446328" w:rsidP="00AB0061">
      <w:r>
        <w:t>11.2. Лицензиат</w:t>
      </w:r>
      <w:r w:rsidR="00AB0061" w:rsidRPr="00AB0061">
        <w:t xml:space="preserve"> гарантирует, что АПК </w:t>
      </w:r>
      <w:proofErr w:type="spellStart"/>
      <w:r w:rsidR="00AB0061" w:rsidRPr="00AB0061">
        <w:t>Webkassa</w:t>
      </w:r>
      <w:proofErr w:type="spellEnd"/>
      <w:r w:rsidR="00AB0061" w:rsidRPr="00AB0061">
        <w:t xml:space="preserve"> 2.0 соответствует функциональным и техническим параметрам, указанным в технической документации. </w:t>
      </w:r>
    </w:p>
    <w:p w:rsidR="00AB0061" w:rsidRPr="00AB0061" w:rsidRDefault="00446328" w:rsidP="00AB0061">
      <w:r>
        <w:t>11.3</w:t>
      </w:r>
      <w:r w:rsidR="00AB0061" w:rsidRPr="00AB0061">
        <w:t>. Вся переписка в период действия Договора, в том числе произведенная через электронную почту или службу тех</w:t>
      </w:r>
      <w:r>
        <w:t>нического обслуживания Лицензиат</w:t>
      </w:r>
      <w:r w:rsidR="00AB0061" w:rsidRPr="00AB0061">
        <w:t>а, является официальной и может быть использована для выяснения обстоятельств при возникновении претензий Сторон.</w:t>
      </w:r>
    </w:p>
    <w:p w:rsidR="00AB0061" w:rsidRPr="00AB0061" w:rsidRDefault="00446328" w:rsidP="00AB0061">
      <w:r>
        <w:t> 11.4</w:t>
      </w:r>
      <w:r w:rsidR="00AB0061" w:rsidRPr="00AB0061">
        <w:t>. Все, что не урегулировано условиями настоящего Договора, регламентируется действующим законодательством Республики Казахстан. </w:t>
      </w:r>
    </w:p>
    <w:p w:rsidR="00FB5D60" w:rsidRDefault="00FB5D60"/>
    <w:sectPr w:rsidR="00FB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A2"/>
    <w:rsid w:val="00242E06"/>
    <w:rsid w:val="00446328"/>
    <w:rsid w:val="005B35A2"/>
    <w:rsid w:val="00AB0061"/>
    <w:rsid w:val="00FB5D60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7EA3"/>
  <w15:chartTrackingRefBased/>
  <w15:docId w15:val="{2D466920-4074-4E53-A283-DAA6FDB6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gd.gov.kz/ru/content/primenenie-kontrolno-kassovyh-mashin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4</cp:revision>
  <dcterms:created xsi:type="dcterms:W3CDTF">2020-01-19T05:34:00Z</dcterms:created>
  <dcterms:modified xsi:type="dcterms:W3CDTF">2020-01-19T06:14:00Z</dcterms:modified>
</cp:coreProperties>
</file>